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F9" w:rsidRPr="002A01F9" w:rsidRDefault="002A01F9" w:rsidP="002A01F9">
      <w:pPr>
        <w:shd w:val="clear" w:color="auto" w:fill="FFFFFF"/>
        <w:spacing w:before="100" w:beforeAutospacing="1" w:after="100" w:afterAutospacing="1" w:line="240" w:lineRule="auto"/>
        <w:rPr>
          <w:rFonts w:asciiTheme="majorHAnsi" w:eastAsia="Times New Roman" w:hAnsiTheme="majorHAnsi" w:cs="Times New Roman"/>
          <w:sz w:val="24"/>
          <w:szCs w:val="24"/>
          <w:lang w:val="es-ES" w:eastAsia="es-AR"/>
        </w:rPr>
      </w:pPr>
      <w:bookmarkStart w:id="0" w:name="_GoBack"/>
      <w:r w:rsidRPr="002A01F9">
        <w:rPr>
          <w:rFonts w:asciiTheme="majorHAnsi" w:eastAsia="Times New Roman" w:hAnsiTheme="majorHAnsi" w:cs="Times New Roman"/>
          <w:b/>
          <w:bCs/>
          <w:spacing w:val="-12"/>
          <w:kern w:val="36"/>
          <w:sz w:val="24"/>
          <w:szCs w:val="24"/>
          <w:lang w:val="es-ES" w:eastAsia="es-AR"/>
        </w:rPr>
        <w:t xml:space="preserve">El fraude y las conductas fraudulentas </w:t>
      </w:r>
      <w:hyperlink r:id="rId6" w:history="1">
        <w:r w:rsidRPr="002A01F9">
          <w:rPr>
            <w:rFonts w:asciiTheme="majorHAnsi" w:eastAsia="Times New Roman" w:hAnsiTheme="majorHAnsi" w:cs="Times New Roman"/>
            <w:sz w:val="24"/>
            <w:szCs w:val="24"/>
            <w:lang w:val="es-ES" w:eastAsia="es-AR"/>
          </w:rPr>
          <w:t xml:space="preserve">Ricardo </w:t>
        </w:r>
        <w:proofErr w:type="spellStart"/>
        <w:r w:rsidRPr="002A01F9">
          <w:rPr>
            <w:rFonts w:asciiTheme="majorHAnsi" w:eastAsia="Times New Roman" w:hAnsiTheme="majorHAnsi" w:cs="Times New Roman"/>
            <w:sz w:val="24"/>
            <w:szCs w:val="24"/>
            <w:lang w:val="es-ES" w:eastAsia="es-AR"/>
          </w:rPr>
          <w:t>Kirschbaum</w:t>
        </w:r>
        <w:proofErr w:type="spellEnd"/>
      </w:hyperlink>
    </w:p>
    <w:bookmarkEnd w:id="0"/>
    <w:p w:rsidR="002A01F9" w:rsidRPr="002A01F9" w:rsidRDefault="002A01F9" w:rsidP="002A01F9">
      <w:pPr>
        <w:shd w:val="clear" w:color="auto" w:fill="FFFFFF"/>
        <w:spacing w:before="90" w:line="330" w:lineRule="atLeast"/>
        <w:rPr>
          <w:rFonts w:ascii="Georgia" w:eastAsia="Times New Roman" w:hAnsi="Georgia" w:cs="Times New Roman"/>
          <w:sz w:val="20"/>
          <w:szCs w:val="20"/>
          <w:lang w:val="es-ES" w:eastAsia="es-AR"/>
        </w:rPr>
      </w:pPr>
      <w:r w:rsidRPr="002A01F9">
        <w:rPr>
          <w:rFonts w:ascii="Georgia" w:eastAsia="Times New Roman" w:hAnsi="Georgia" w:cs="Times New Roman"/>
          <w:sz w:val="20"/>
          <w:szCs w:val="20"/>
          <w:lang w:val="es-ES" w:eastAsia="es-AR"/>
        </w:rPr>
        <w:t>No sabemos si el fraude electoral es algo acotado o está incorporado en la política argentina bajo distintas modalidades. Lo que sí sabemos es que las sospechas nunca se han ido y que, en cada elección, interna o general, hay uno o varios casos de denuncia de fraude. No es una sorpresa, lamentablemente ni un patrimonio exclusivo de los países menos desarrollados. Todos recuerdan el escándalo de la elección de Bush sobre Al Gore como ejemplo de la peligrosa extensión de una práctica corrupta.</w:t>
      </w:r>
      <w:r w:rsidRPr="002A01F9">
        <w:rPr>
          <w:rFonts w:ascii="Georgia" w:eastAsia="Times New Roman" w:hAnsi="Georgia" w:cs="Times New Roman"/>
          <w:sz w:val="20"/>
          <w:szCs w:val="20"/>
          <w:lang w:val="es-ES" w:eastAsia="es-AR"/>
        </w:rPr>
        <w:br/>
        <w:t>Lo que ha pasado en Santa Fe es sorprendente y desmoralizador: se ha quejado hasta el ganador, que supone que ganó por más. El caso es que hay que ir a recontar, y ese recuento tiene tanto de político cuanto de sorpresa por lo anacrónico. Pareciera estar hablando más de una imperdonable falta de eficiencia, que sería muy grave, pero no lo más grave.</w:t>
      </w:r>
      <w:r w:rsidRPr="002A01F9">
        <w:rPr>
          <w:rFonts w:ascii="Georgia" w:eastAsia="Times New Roman" w:hAnsi="Georgia" w:cs="Times New Roman"/>
          <w:sz w:val="20"/>
          <w:szCs w:val="20"/>
          <w:lang w:val="es-ES" w:eastAsia="es-AR"/>
        </w:rPr>
        <w:br/>
        <w:t xml:space="preserve">La falta de eficiencia es una foto actual, y las picardías posibles no han desaparecido. Su suma es lo más grave que el recuento definitivo y certero no borrará nunca del todo. A las viejas sospechas de siempre, se agregan nuevas. </w:t>
      </w:r>
      <w:r w:rsidRPr="002A01F9">
        <w:rPr>
          <w:rFonts w:ascii="Georgia" w:eastAsia="Times New Roman" w:hAnsi="Georgia" w:cs="Times New Roman"/>
          <w:sz w:val="20"/>
          <w:szCs w:val="20"/>
          <w:lang w:val="es-ES" w:eastAsia="es-AR"/>
        </w:rPr>
        <w:br/>
        <w:t xml:space="preserve">Los presuntos perjudicados en Santa Fe han protestado aunque esa denuncia de fraude en las primarias, hasta ahora, no ha desbordado la racionalidad. Los responsables del desaguisado podrán exponer excusas de manual o exhibir nuevas, creativas. </w:t>
      </w:r>
      <w:r w:rsidRPr="002A01F9">
        <w:rPr>
          <w:rFonts w:ascii="Georgia" w:eastAsia="Times New Roman" w:hAnsi="Georgia" w:cs="Times New Roman"/>
          <w:sz w:val="20"/>
          <w:szCs w:val="20"/>
          <w:lang w:val="es-ES" w:eastAsia="es-AR"/>
        </w:rPr>
        <w:br/>
        <w:t>Mejor sería que el sistema eleccionario fuera el mismo en todo el país y consensuado. Se podría anotar esta cuestión en la lista para modernizar anacronismos y ponerla en la lista de asignaturas no resueltas. Mientras los resultados le sonreían, el Gobierno se olvidó del voto electrónico y de debatir el sistema de representación. Cuando temió los resultados, acudió a las candidaturas testimoniales, que es otra manera de atraer para luego defraudar.</w:t>
      </w:r>
      <w:r w:rsidRPr="002A01F9">
        <w:rPr>
          <w:rFonts w:ascii="Georgia" w:eastAsia="Times New Roman" w:hAnsi="Georgia" w:cs="Times New Roman"/>
          <w:sz w:val="20"/>
          <w:szCs w:val="20"/>
          <w:lang w:val="es-ES" w:eastAsia="es-AR"/>
        </w:rPr>
        <w:br/>
        <w:t>El papelón santafesino mostró que nadie tiene el patrimonio de la transparencia.</w:t>
      </w:r>
      <w:r w:rsidRPr="002A01F9">
        <w:rPr>
          <w:rFonts w:ascii="Georgia" w:eastAsia="Times New Roman" w:hAnsi="Georgia" w:cs="Times New Roman"/>
          <w:sz w:val="20"/>
          <w:szCs w:val="20"/>
          <w:lang w:val="es-ES" w:eastAsia="es-AR"/>
        </w:rPr>
        <w:br/>
        <w:t>Mendoza ha estado al margen. No tanto Salta. El ex ministro Armando Caro Figueroa denunció que “el vulnerable sistema de voto electrónico fue vulnerado” en su provincia. Dijo que más del 10 % de las máquinas sufrieron averías y se cambiaron sin resguardos. Que tickets con la confirmación del voto en el anverso salieron sin él o marcando un voto distinto a su voluntad, y que sobre ese “detalle” no se había informado lo suficiente. Los vencedores nunca atienden esos reclamos.</w:t>
      </w:r>
      <w:r w:rsidRPr="002A01F9">
        <w:rPr>
          <w:rFonts w:ascii="Georgia" w:eastAsia="Times New Roman" w:hAnsi="Georgia" w:cs="Times New Roman"/>
          <w:sz w:val="20"/>
          <w:szCs w:val="20"/>
          <w:lang w:val="es-ES" w:eastAsia="es-AR"/>
        </w:rPr>
        <w:br/>
        <w:t>Esa foto también habla de ineficiencia culposa o dolosa, y de presuntas maniobras ilegales. Son conductas que se han naturalizado que desmoralizan, pero mucho más sirven para mostrar cuánto valoran los que dirigen o quieren dirigir a la gente que vota. Pinta tu aldea y pintarás el país.</w:t>
      </w:r>
    </w:p>
    <w:p w:rsidR="00437539" w:rsidRPr="002A01F9" w:rsidRDefault="00437539">
      <w:pPr>
        <w:rPr>
          <w:sz w:val="20"/>
          <w:szCs w:val="20"/>
        </w:rPr>
      </w:pPr>
    </w:p>
    <w:sectPr w:rsidR="00437539" w:rsidRPr="002A01F9"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pt;height:5pt" o:bullet="t">
        <v:imagedata r:id="rId1" o:title="header-bullet"/>
      </v:shape>
    </w:pict>
  </w:numPicBullet>
  <w:numPicBullet w:numPicBulletId="1">
    <w:pict>
      <v:shape id="_x0000_i1048" type="#_x0000_t75" style="width:3in;height:3in" o:bullet="t"/>
    </w:pict>
  </w:numPicBullet>
  <w:abstractNum w:abstractNumId="0">
    <w:nsid w:val="09AE0709"/>
    <w:multiLevelType w:val="multilevel"/>
    <w:tmpl w:val="4EB6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E2406"/>
    <w:multiLevelType w:val="multilevel"/>
    <w:tmpl w:val="7586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165D6"/>
    <w:multiLevelType w:val="multilevel"/>
    <w:tmpl w:val="404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F9"/>
    <w:rsid w:val="00295D76"/>
    <w:rsid w:val="002A01F9"/>
    <w:rsid w:val="00437539"/>
    <w:rsid w:val="004A5EE0"/>
    <w:rsid w:val="004C6DC3"/>
    <w:rsid w:val="00627D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character" w:styleId="Hipervnculo">
    <w:name w:val="Hyperlink"/>
    <w:basedOn w:val="Fuentedeprrafopredeter"/>
    <w:uiPriority w:val="99"/>
    <w:semiHidden/>
    <w:unhideWhenUsed/>
    <w:rsid w:val="002A01F9"/>
    <w:rPr>
      <w:strike w:val="0"/>
      <w:dstrike w:val="0"/>
      <w:color w:val="000000"/>
      <w:u w:val="none"/>
      <w:effect w:val="none"/>
    </w:rPr>
  </w:style>
  <w:style w:type="character" w:styleId="nfasis">
    <w:name w:val="Emphasis"/>
    <w:basedOn w:val="Fuentedeprrafopredeter"/>
    <w:uiPriority w:val="20"/>
    <w:qFormat/>
    <w:rsid w:val="002A01F9"/>
    <w:rPr>
      <w:i/>
      <w:iCs/>
    </w:rPr>
  </w:style>
  <w:style w:type="character" w:styleId="Textoennegrita">
    <w:name w:val="Strong"/>
    <w:basedOn w:val="Fuentedeprrafopredeter"/>
    <w:uiPriority w:val="22"/>
    <w:qFormat/>
    <w:rsid w:val="002A01F9"/>
    <w:rPr>
      <w:b/>
      <w:bCs/>
    </w:rPr>
  </w:style>
  <w:style w:type="paragraph" w:styleId="Textodeglobo">
    <w:name w:val="Balloon Text"/>
    <w:basedOn w:val="Normal"/>
    <w:link w:val="TextodegloboCar"/>
    <w:uiPriority w:val="99"/>
    <w:semiHidden/>
    <w:unhideWhenUsed/>
    <w:rsid w:val="002A0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character" w:styleId="Hipervnculo">
    <w:name w:val="Hyperlink"/>
    <w:basedOn w:val="Fuentedeprrafopredeter"/>
    <w:uiPriority w:val="99"/>
    <w:semiHidden/>
    <w:unhideWhenUsed/>
    <w:rsid w:val="002A01F9"/>
    <w:rPr>
      <w:strike w:val="0"/>
      <w:dstrike w:val="0"/>
      <w:color w:val="000000"/>
      <w:u w:val="none"/>
      <w:effect w:val="none"/>
    </w:rPr>
  </w:style>
  <w:style w:type="character" w:styleId="nfasis">
    <w:name w:val="Emphasis"/>
    <w:basedOn w:val="Fuentedeprrafopredeter"/>
    <w:uiPriority w:val="20"/>
    <w:qFormat/>
    <w:rsid w:val="002A01F9"/>
    <w:rPr>
      <w:i/>
      <w:iCs/>
    </w:rPr>
  </w:style>
  <w:style w:type="character" w:styleId="Textoennegrita">
    <w:name w:val="Strong"/>
    <w:basedOn w:val="Fuentedeprrafopredeter"/>
    <w:uiPriority w:val="22"/>
    <w:qFormat/>
    <w:rsid w:val="002A01F9"/>
    <w:rPr>
      <w:b/>
      <w:bCs/>
    </w:rPr>
  </w:style>
  <w:style w:type="paragraph" w:styleId="Textodeglobo">
    <w:name w:val="Balloon Text"/>
    <w:basedOn w:val="Normal"/>
    <w:link w:val="TextodegloboCar"/>
    <w:uiPriority w:val="99"/>
    <w:semiHidden/>
    <w:unhideWhenUsed/>
    <w:rsid w:val="002A0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54062">
      <w:bodyDiv w:val="1"/>
      <w:marLeft w:val="0"/>
      <w:marRight w:val="0"/>
      <w:marTop w:val="0"/>
      <w:marBottom w:val="0"/>
      <w:divBdr>
        <w:top w:val="none" w:sz="0" w:space="0" w:color="auto"/>
        <w:left w:val="none" w:sz="0" w:space="0" w:color="auto"/>
        <w:bottom w:val="none" w:sz="0" w:space="0" w:color="auto"/>
        <w:right w:val="none" w:sz="0" w:space="0" w:color="auto"/>
      </w:divBdr>
      <w:divsChild>
        <w:div w:id="1553082060">
          <w:marLeft w:val="0"/>
          <w:marRight w:val="0"/>
          <w:marTop w:val="100"/>
          <w:marBottom w:val="100"/>
          <w:divBdr>
            <w:top w:val="none" w:sz="0" w:space="0" w:color="auto"/>
            <w:left w:val="none" w:sz="0" w:space="0" w:color="auto"/>
            <w:bottom w:val="none" w:sz="0" w:space="0" w:color="auto"/>
            <w:right w:val="none" w:sz="0" w:space="0" w:color="auto"/>
          </w:divBdr>
          <w:divsChild>
            <w:div w:id="1182430332">
              <w:marLeft w:val="600"/>
              <w:marRight w:val="0"/>
              <w:marTop w:val="0"/>
              <w:marBottom w:val="0"/>
              <w:divBdr>
                <w:top w:val="none" w:sz="0" w:space="0" w:color="auto"/>
                <w:left w:val="none" w:sz="0" w:space="0" w:color="auto"/>
                <w:bottom w:val="none" w:sz="0" w:space="0" w:color="auto"/>
                <w:right w:val="none" w:sz="0" w:space="0" w:color="auto"/>
              </w:divBdr>
              <w:divsChild>
                <w:div w:id="1073167131">
                  <w:marLeft w:val="0"/>
                  <w:marRight w:val="0"/>
                  <w:marTop w:val="0"/>
                  <w:marBottom w:val="0"/>
                  <w:divBdr>
                    <w:top w:val="none" w:sz="0" w:space="0" w:color="auto"/>
                    <w:left w:val="none" w:sz="0" w:space="0" w:color="auto"/>
                    <w:bottom w:val="none" w:sz="0" w:space="0" w:color="auto"/>
                    <w:right w:val="none" w:sz="0" w:space="0" w:color="auto"/>
                  </w:divBdr>
                  <w:divsChild>
                    <w:div w:id="1282226769">
                      <w:marLeft w:val="0"/>
                      <w:marRight w:val="0"/>
                      <w:marTop w:val="0"/>
                      <w:marBottom w:val="0"/>
                      <w:divBdr>
                        <w:top w:val="none" w:sz="0" w:space="0" w:color="auto"/>
                        <w:left w:val="none" w:sz="0" w:space="0" w:color="auto"/>
                        <w:bottom w:val="none" w:sz="0" w:space="0" w:color="auto"/>
                        <w:right w:val="none" w:sz="0" w:space="0" w:color="auto"/>
                      </w:divBdr>
                    </w:div>
                  </w:divsChild>
                </w:div>
                <w:div w:id="755984094">
                  <w:marLeft w:val="0"/>
                  <w:marRight w:val="0"/>
                  <w:marTop w:val="0"/>
                  <w:marBottom w:val="0"/>
                  <w:divBdr>
                    <w:top w:val="none" w:sz="0" w:space="0" w:color="auto"/>
                    <w:left w:val="none" w:sz="0" w:space="0" w:color="auto"/>
                    <w:bottom w:val="none" w:sz="0" w:space="0" w:color="auto"/>
                    <w:right w:val="none" w:sz="0" w:space="0" w:color="auto"/>
                  </w:divBdr>
                  <w:divsChild>
                    <w:div w:id="972716485">
                      <w:marLeft w:val="0"/>
                      <w:marRight w:val="0"/>
                      <w:marTop w:val="0"/>
                      <w:marBottom w:val="0"/>
                      <w:divBdr>
                        <w:top w:val="single" w:sz="6" w:space="8" w:color="D4D4D4"/>
                        <w:left w:val="none" w:sz="0" w:space="0" w:color="auto"/>
                        <w:bottom w:val="none" w:sz="0" w:space="0" w:color="auto"/>
                        <w:right w:val="none" w:sz="0" w:space="0" w:color="auto"/>
                      </w:divBdr>
                    </w:div>
                  </w:divsChild>
                </w:div>
                <w:div w:id="809833902">
                  <w:marLeft w:val="0"/>
                  <w:marRight w:val="0"/>
                  <w:marTop w:val="0"/>
                  <w:marBottom w:val="0"/>
                  <w:divBdr>
                    <w:top w:val="none" w:sz="0" w:space="0" w:color="auto"/>
                    <w:left w:val="none" w:sz="0" w:space="0" w:color="auto"/>
                    <w:bottom w:val="none" w:sz="0" w:space="0" w:color="auto"/>
                    <w:right w:val="none" w:sz="0" w:space="0" w:color="auto"/>
                  </w:divBdr>
                  <w:divsChild>
                    <w:div w:id="1815827186">
                      <w:marLeft w:val="0"/>
                      <w:marRight w:val="0"/>
                      <w:marTop w:val="0"/>
                      <w:marBottom w:val="0"/>
                      <w:divBdr>
                        <w:top w:val="none" w:sz="0" w:space="0" w:color="auto"/>
                        <w:left w:val="none" w:sz="0" w:space="0" w:color="auto"/>
                        <w:bottom w:val="none" w:sz="0" w:space="0" w:color="auto"/>
                        <w:right w:val="none" w:sz="0" w:space="0" w:color="auto"/>
                      </w:divBdr>
                      <w:divsChild>
                        <w:div w:id="801727324">
                          <w:marLeft w:val="0"/>
                          <w:marRight w:val="0"/>
                          <w:marTop w:val="0"/>
                          <w:marBottom w:val="0"/>
                          <w:divBdr>
                            <w:top w:val="none" w:sz="0" w:space="0" w:color="auto"/>
                            <w:left w:val="none" w:sz="0" w:space="0" w:color="auto"/>
                            <w:bottom w:val="none" w:sz="0" w:space="0" w:color="auto"/>
                            <w:right w:val="none" w:sz="0" w:space="0" w:color="auto"/>
                          </w:divBdr>
                        </w:div>
                        <w:div w:id="1623148873">
                          <w:marLeft w:val="0"/>
                          <w:marRight w:val="0"/>
                          <w:marTop w:val="0"/>
                          <w:marBottom w:val="0"/>
                          <w:divBdr>
                            <w:top w:val="none" w:sz="0" w:space="0" w:color="auto"/>
                            <w:left w:val="none" w:sz="0" w:space="0" w:color="auto"/>
                            <w:bottom w:val="none" w:sz="0" w:space="0" w:color="auto"/>
                            <w:right w:val="none" w:sz="0" w:space="0" w:color="auto"/>
                          </w:divBdr>
                        </w:div>
                        <w:div w:id="1801874532">
                          <w:marLeft w:val="150"/>
                          <w:marRight w:val="150"/>
                          <w:marTop w:val="60"/>
                          <w:marBottom w:val="60"/>
                          <w:divBdr>
                            <w:top w:val="none" w:sz="0" w:space="0" w:color="auto"/>
                            <w:left w:val="none" w:sz="0" w:space="0" w:color="auto"/>
                            <w:bottom w:val="none" w:sz="0" w:space="0" w:color="auto"/>
                            <w:right w:val="none" w:sz="0" w:space="0" w:color="auto"/>
                          </w:divBdr>
                          <w:divsChild>
                            <w:div w:id="707876509">
                              <w:marLeft w:val="0"/>
                              <w:marRight w:val="0"/>
                              <w:marTop w:val="0"/>
                              <w:marBottom w:val="0"/>
                              <w:divBdr>
                                <w:top w:val="none" w:sz="0" w:space="0" w:color="auto"/>
                                <w:left w:val="none" w:sz="0" w:space="0" w:color="auto"/>
                                <w:bottom w:val="none" w:sz="0" w:space="0" w:color="auto"/>
                                <w:right w:val="none" w:sz="0" w:space="0" w:color="auto"/>
                              </w:divBdr>
                              <w:divsChild>
                                <w:div w:id="1240599253">
                                  <w:marLeft w:val="0"/>
                                  <w:marRight w:val="0"/>
                                  <w:marTop w:val="0"/>
                                  <w:marBottom w:val="0"/>
                                  <w:divBdr>
                                    <w:top w:val="none" w:sz="0" w:space="0" w:color="auto"/>
                                    <w:left w:val="none" w:sz="0" w:space="0" w:color="auto"/>
                                    <w:bottom w:val="none" w:sz="0" w:space="0" w:color="auto"/>
                                    <w:right w:val="none" w:sz="0" w:space="0" w:color="auto"/>
                                  </w:divBdr>
                                  <w:divsChild>
                                    <w:div w:id="971977485">
                                      <w:marLeft w:val="0"/>
                                      <w:marRight w:val="0"/>
                                      <w:marTop w:val="0"/>
                                      <w:marBottom w:val="75"/>
                                      <w:divBdr>
                                        <w:top w:val="none" w:sz="0" w:space="0" w:color="auto"/>
                                        <w:left w:val="none" w:sz="0" w:space="0" w:color="auto"/>
                                        <w:bottom w:val="none" w:sz="0" w:space="0" w:color="auto"/>
                                        <w:right w:val="none" w:sz="0" w:space="0" w:color="auto"/>
                                      </w:divBdr>
                                      <w:divsChild>
                                        <w:div w:id="1790472418">
                                          <w:marLeft w:val="0"/>
                                          <w:marRight w:val="0"/>
                                          <w:marTop w:val="0"/>
                                          <w:marBottom w:val="0"/>
                                          <w:divBdr>
                                            <w:top w:val="none" w:sz="0" w:space="0" w:color="auto"/>
                                            <w:left w:val="none" w:sz="0" w:space="0" w:color="auto"/>
                                            <w:bottom w:val="none" w:sz="0" w:space="0" w:color="auto"/>
                                            <w:right w:val="none" w:sz="0" w:space="0" w:color="auto"/>
                                          </w:divBdr>
                                          <w:divsChild>
                                            <w:div w:id="1500266119">
                                              <w:marLeft w:val="0"/>
                                              <w:marRight w:val="0"/>
                                              <w:marTop w:val="0"/>
                                              <w:marBottom w:val="0"/>
                                              <w:divBdr>
                                                <w:top w:val="none" w:sz="0" w:space="0" w:color="auto"/>
                                                <w:left w:val="none" w:sz="0" w:space="0" w:color="auto"/>
                                                <w:bottom w:val="none" w:sz="0" w:space="0" w:color="auto"/>
                                                <w:right w:val="none" w:sz="0" w:space="0" w:color="auto"/>
                                              </w:divBdr>
                                              <w:divsChild>
                                                <w:div w:id="1267008406">
                                                  <w:marLeft w:val="0"/>
                                                  <w:marRight w:val="0"/>
                                                  <w:marTop w:val="0"/>
                                                  <w:marBottom w:val="0"/>
                                                  <w:divBdr>
                                                    <w:top w:val="none" w:sz="0" w:space="0" w:color="auto"/>
                                                    <w:left w:val="none" w:sz="0" w:space="0" w:color="auto"/>
                                                    <w:bottom w:val="none" w:sz="0" w:space="0" w:color="auto"/>
                                                    <w:right w:val="none" w:sz="0" w:space="0" w:color="auto"/>
                                                  </w:divBdr>
                                                </w:div>
                                                <w:div w:id="1334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3377">
                                      <w:marLeft w:val="0"/>
                                      <w:marRight w:val="0"/>
                                      <w:marTop w:val="0"/>
                                      <w:marBottom w:val="75"/>
                                      <w:divBdr>
                                        <w:top w:val="none" w:sz="0" w:space="0" w:color="auto"/>
                                        <w:left w:val="none" w:sz="0" w:space="0" w:color="auto"/>
                                        <w:bottom w:val="none" w:sz="0" w:space="0" w:color="auto"/>
                                        <w:right w:val="none" w:sz="0" w:space="0" w:color="auto"/>
                                      </w:divBdr>
                                      <w:divsChild>
                                        <w:div w:id="1815877109">
                                          <w:marLeft w:val="0"/>
                                          <w:marRight w:val="0"/>
                                          <w:marTop w:val="0"/>
                                          <w:marBottom w:val="0"/>
                                          <w:divBdr>
                                            <w:top w:val="none" w:sz="0" w:space="0" w:color="auto"/>
                                            <w:left w:val="none" w:sz="0" w:space="0" w:color="auto"/>
                                            <w:bottom w:val="none" w:sz="0" w:space="0" w:color="auto"/>
                                            <w:right w:val="none" w:sz="0" w:space="0" w:color="auto"/>
                                          </w:divBdr>
                                          <w:divsChild>
                                            <w:div w:id="222645096">
                                              <w:marLeft w:val="0"/>
                                              <w:marRight w:val="0"/>
                                              <w:marTop w:val="0"/>
                                              <w:marBottom w:val="0"/>
                                              <w:divBdr>
                                                <w:top w:val="none" w:sz="0" w:space="0" w:color="auto"/>
                                                <w:left w:val="none" w:sz="0" w:space="0" w:color="auto"/>
                                                <w:bottom w:val="none" w:sz="0" w:space="0" w:color="auto"/>
                                                <w:right w:val="none" w:sz="0" w:space="0" w:color="auto"/>
                                              </w:divBdr>
                                              <w:divsChild>
                                                <w:div w:id="1769422196">
                                                  <w:marLeft w:val="0"/>
                                                  <w:marRight w:val="0"/>
                                                  <w:marTop w:val="0"/>
                                                  <w:marBottom w:val="0"/>
                                                  <w:divBdr>
                                                    <w:top w:val="none" w:sz="0" w:space="0" w:color="auto"/>
                                                    <w:left w:val="none" w:sz="0" w:space="0" w:color="auto"/>
                                                    <w:bottom w:val="none" w:sz="0" w:space="0" w:color="auto"/>
                                                    <w:right w:val="none" w:sz="0" w:space="0" w:color="auto"/>
                                                  </w:divBdr>
                                                </w:div>
                                                <w:div w:id="12195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8669">
                                      <w:marLeft w:val="0"/>
                                      <w:marRight w:val="0"/>
                                      <w:marTop w:val="0"/>
                                      <w:marBottom w:val="75"/>
                                      <w:divBdr>
                                        <w:top w:val="none" w:sz="0" w:space="0" w:color="auto"/>
                                        <w:left w:val="none" w:sz="0" w:space="0" w:color="auto"/>
                                        <w:bottom w:val="none" w:sz="0" w:space="0" w:color="auto"/>
                                        <w:right w:val="none" w:sz="0" w:space="0" w:color="auto"/>
                                      </w:divBdr>
                                      <w:divsChild>
                                        <w:div w:id="882794641">
                                          <w:marLeft w:val="0"/>
                                          <w:marRight w:val="0"/>
                                          <w:marTop w:val="0"/>
                                          <w:marBottom w:val="0"/>
                                          <w:divBdr>
                                            <w:top w:val="none" w:sz="0" w:space="0" w:color="auto"/>
                                            <w:left w:val="none" w:sz="0" w:space="0" w:color="auto"/>
                                            <w:bottom w:val="none" w:sz="0" w:space="0" w:color="auto"/>
                                            <w:right w:val="none" w:sz="0" w:space="0" w:color="auto"/>
                                          </w:divBdr>
                                          <w:divsChild>
                                            <w:div w:id="706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0228">
                                      <w:marLeft w:val="0"/>
                                      <w:marRight w:val="0"/>
                                      <w:marTop w:val="0"/>
                                      <w:marBottom w:val="75"/>
                                      <w:divBdr>
                                        <w:top w:val="none" w:sz="0" w:space="0" w:color="auto"/>
                                        <w:left w:val="none" w:sz="0" w:space="0" w:color="auto"/>
                                        <w:bottom w:val="none" w:sz="0" w:space="0" w:color="auto"/>
                                        <w:right w:val="none" w:sz="0" w:space="0" w:color="auto"/>
                                      </w:divBdr>
                                      <w:divsChild>
                                        <w:div w:id="91629556">
                                          <w:marLeft w:val="0"/>
                                          <w:marRight w:val="0"/>
                                          <w:marTop w:val="0"/>
                                          <w:marBottom w:val="0"/>
                                          <w:divBdr>
                                            <w:top w:val="none" w:sz="0" w:space="0" w:color="auto"/>
                                            <w:left w:val="none" w:sz="0" w:space="0" w:color="auto"/>
                                            <w:bottom w:val="none" w:sz="0" w:space="0" w:color="auto"/>
                                            <w:right w:val="none" w:sz="0" w:space="0" w:color="auto"/>
                                          </w:divBdr>
                                          <w:divsChild>
                                            <w:div w:id="14721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4789">
                                      <w:marLeft w:val="0"/>
                                      <w:marRight w:val="0"/>
                                      <w:marTop w:val="0"/>
                                      <w:marBottom w:val="75"/>
                                      <w:divBdr>
                                        <w:top w:val="none" w:sz="0" w:space="0" w:color="auto"/>
                                        <w:left w:val="none" w:sz="0" w:space="0" w:color="auto"/>
                                        <w:bottom w:val="none" w:sz="0" w:space="0" w:color="auto"/>
                                        <w:right w:val="none" w:sz="0" w:space="0" w:color="auto"/>
                                      </w:divBdr>
                                      <w:divsChild>
                                        <w:div w:id="2008510687">
                                          <w:marLeft w:val="0"/>
                                          <w:marRight w:val="0"/>
                                          <w:marTop w:val="0"/>
                                          <w:marBottom w:val="0"/>
                                          <w:divBdr>
                                            <w:top w:val="none" w:sz="0" w:space="0" w:color="auto"/>
                                            <w:left w:val="none" w:sz="0" w:space="0" w:color="auto"/>
                                            <w:bottom w:val="none" w:sz="0" w:space="0" w:color="auto"/>
                                            <w:right w:val="none" w:sz="0" w:space="0" w:color="auto"/>
                                          </w:divBdr>
                                          <w:divsChild>
                                            <w:div w:id="1561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612154">
                  <w:marLeft w:val="0"/>
                  <w:marRight w:val="0"/>
                  <w:marTop w:val="0"/>
                  <w:marBottom w:val="0"/>
                  <w:divBdr>
                    <w:top w:val="none" w:sz="0" w:space="0" w:color="auto"/>
                    <w:left w:val="none" w:sz="0" w:space="0" w:color="auto"/>
                    <w:bottom w:val="none" w:sz="0" w:space="0" w:color="auto"/>
                    <w:right w:val="none" w:sz="0" w:space="0" w:color="auto"/>
                  </w:divBdr>
                  <w:divsChild>
                    <w:div w:id="951983105">
                      <w:marLeft w:val="0"/>
                      <w:marRight w:val="0"/>
                      <w:marTop w:val="0"/>
                      <w:marBottom w:val="0"/>
                      <w:divBdr>
                        <w:top w:val="none" w:sz="0" w:space="0" w:color="auto"/>
                        <w:left w:val="none" w:sz="0" w:space="0" w:color="auto"/>
                        <w:bottom w:val="none" w:sz="0" w:space="0" w:color="auto"/>
                        <w:right w:val="none" w:sz="0" w:space="0" w:color="auto"/>
                      </w:divBdr>
                      <w:divsChild>
                        <w:div w:id="2046709987">
                          <w:marLeft w:val="0"/>
                          <w:marRight w:val="0"/>
                          <w:marTop w:val="0"/>
                          <w:marBottom w:val="0"/>
                          <w:divBdr>
                            <w:top w:val="none" w:sz="0" w:space="0" w:color="auto"/>
                            <w:left w:val="none" w:sz="0" w:space="0" w:color="auto"/>
                            <w:bottom w:val="none" w:sz="0" w:space="0" w:color="auto"/>
                            <w:right w:val="none" w:sz="0" w:space="0" w:color="auto"/>
                          </w:divBdr>
                          <w:divsChild>
                            <w:div w:id="8058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0709">
                      <w:marLeft w:val="0"/>
                      <w:marRight w:val="0"/>
                      <w:marTop w:val="0"/>
                      <w:marBottom w:val="0"/>
                      <w:divBdr>
                        <w:top w:val="none" w:sz="0" w:space="0" w:color="auto"/>
                        <w:left w:val="none" w:sz="0" w:space="0" w:color="auto"/>
                        <w:bottom w:val="none" w:sz="0" w:space="0" w:color="auto"/>
                        <w:right w:val="none" w:sz="0" w:space="0" w:color="auto"/>
                      </w:divBdr>
                      <w:divsChild>
                        <w:div w:id="19357037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in.com/autor/ricardo_kirschbaum.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2331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cp:lastPrinted>2015-04-27T00:46:00Z</cp:lastPrinted>
  <dcterms:created xsi:type="dcterms:W3CDTF">2015-04-27T00:44:00Z</dcterms:created>
  <dcterms:modified xsi:type="dcterms:W3CDTF">2015-04-27T00:46:00Z</dcterms:modified>
</cp:coreProperties>
</file>